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675" w:rsidRPr="00A173B2" w:rsidRDefault="00A173B2" w:rsidP="00A173B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173B2">
        <w:rPr>
          <w:rFonts w:ascii="Times New Roman" w:hAnsi="Times New Roman" w:cs="Times New Roman"/>
          <w:sz w:val="28"/>
          <w:szCs w:val="28"/>
        </w:rPr>
        <w:t>Доклад</w:t>
      </w:r>
    </w:p>
    <w:p w:rsidR="00A173B2" w:rsidRPr="00A173B2" w:rsidRDefault="00A173B2" w:rsidP="00A173B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173B2">
        <w:rPr>
          <w:rFonts w:ascii="Times New Roman" w:hAnsi="Times New Roman" w:cs="Times New Roman"/>
          <w:sz w:val="28"/>
          <w:szCs w:val="28"/>
        </w:rPr>
        <w:t>1. Общая информация.</w:t>
      </w:r>
    </w:p>
    <w:p w:rsidR="00A173B2" w:rsidRPr="00A173B2" w:rsidRDefault="00A173B2" w:rsidP="00A173B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173B2">
        <w:rPr>
          <w:rFonts w:ascii="Times New Roman" w:hAnsi="Times New Roman" w:cs="Times New Roman"/>
          <w:sz w:val="28"/>
          <w:szCs w:val="28"/>
        </w:rPr>
        <w:t>1.1. Направление деятельности.</w:t>
      </w:r>
    </w:p>
    <w:p w:rsidR="00A173B2" w:rsidRPr="00A173B2" w:rsidRDefault="00A173B2" w:rsidP="00A173B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173B2">
        <w:rPr>
          <w:rFonts w:ascii="Times New Roman" w:hAnsi="Times New Roman" w:cs="Times New Roman"/>
          <w:sz w:val="28"/>
          <w:szCs w:val="28"/>
        </w:rPr>
        <w:t>В течение 12</w:t>
      </w:r>
      <w:r w:rsidR="007D11D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A173B2">
        <w:rPr>
          <w:rFonts w:ascii="Times New Roman" w:hAnsi="Times New Roman" w:cs="Times New Roman"/>
          <w:sz w:val="28"/>
          <w:szCs w:val="28"/>
        </w:rPr>
        <w:t>месяцев 2022 года осуществлялось нормативное регулирование и надзор за соблюдением требований норм и правил в области использования атомной энергии:</w:t>
      </w:r>
    </w:p>
    <w:p w:rsidR="00A173B2" w:rsidRPr="00A173B2" w:rsidRDefault="00A173B2" w:rsidP="00A173B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173B2">
        <w:rPr>
          <w:rFonts w:ascii="Times New Roman" w:hAnsi="Times New Roman" w:cs="Times New Roman"/>
          <w:sz w:val="28"/>
          <w:szCs w:val="28"/>
        </w:rPr>
        <w:t>- при эксплуатации и выводе из эксплуатации объектов использования атомной энергии (ОИАЭ) в части выполнения работ и предоставления услуг эксплуатирующим организациям;</w:t>
      </w:r>
    </w:p>
    <w:p w:rsidR="00A173B2" w:rsidRDefault="00A173B2" w:rsidP="00A173B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173B2">
        <w:rPr>
          <w:rFonts w:ascii="Times New Roman" w:hAnsi="Times New Roman" w:cs="Times New Roman"/>
          <w:sz w:val="28"/>
          <w:szCs w:val="28"/>
        </w:rPr>
        <w:t>- при изготовлении и конструировании оборудования для ОИАЭ;</w:t>
      </w:r>
    </w:p>
    <w:p w:rsidR="00A173B2" w:rsidRPr="00A173B2" w:rsidRDefault="00A173B2" w:rsidP="00A173B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проектировании ОИАЭ;</w:t>
      </w:r>
    </w:p>
    <w:p w:rsidR="00A173B2" w:rsidRPr="00A173B2" w:rsidRDefault="00A173B2" w:rsidP="00A173B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173B2">
        <w:rPr>
          <w:rFonts w:ascii="Times New Roman" w:hAnsi="Times New Roman" w:cs="Times New Roman"/>
          <w:sz w:val="28"/>
          <w:szCs w:val="28"/>
        </w:rPr>
        <w:t>- при эксплуатации сосудов, работающих под давлением, трубопроводов пара и горячей воды, паровых, водогрейных котлов и грузоподъёмных кранов, участвующих в технологическом цикле ОИАЭ;</w:t>
      </w:r>
    </w:p>
    <w:p w:rsidR="00A173B2" w:rsidRPr="00A173B2" w:rsidRDefault="00A173B2" w:rsidP="00A173B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173B2">
        <w:rPr>
          <w:rFonts w:ascii="Times New Roman" w:hAnsi="Times New Roman" w:cs="Times New Roman"/>
          <w:sz w:val="28"/>
          <w:szCs w:val="28"/>
        </w:rPr>
        <w:t>1.2. Задачи деятельности.</w:t>
      </w:r>
    </w:p>
    <w:p w:rsidR="00A173B2" w:rsidRPr="00A173B2" w:rsidRDefault="00A173B2" w:rsidP="00A173B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173B2">
        <w:rPr>
          <w:rFonts w:ascii="Times New Roman" w:hAnsi="Times New Roman" w:cs="Times New Roman"/>
          <w:sz w:val="28"/>
          <w:szCs w:val="28"/>
        </w:rPr>
        <w:t>Основной задачей всего инспекторского состава являлось:</w:t>
      </w:r>
    </w:p>
    <w:p w:rsidR="00A173B2" w:rsidRPr="00A173B2" w:rsidRDefault="00A173B2" w:rsidP="00A173B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173B2">
        <w:rPr>
          <w:rFonts w:ascii="Times New Roman" w:hAnsi="Times New Roman" w:cs="Times New Roman"/>
          <w:sz w:val="28"/>
          <w:szCs w:val="28"/>
        </w:rPr>
        <w:t>- предупреждение, выявление и пресечение применения на ОИАЭ оборудования, работ и услуг, выполненных с нарушением требований норм и правил по безопасности в атомной энергетике;</w:t>
      </w:r>
    </w:p>
    <w:p w:rsidR="00A173B2" w:rsidRPr="00A173B2" w:rsidRDefault="00A173B2" w:rsidP="00A173B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Pr="00A173B2">
        <w:rPr>
          <w:rFonts w:ascii="Times New Roman" w:hAnsi="Times New Roman" w:cs="Times New Roman"/>
          <w:sz w:val="28"/>
          <w:szCs w:val="28"/>
        </w:rPr>
        <w:t>. Нормативно-правовое обеспечение деятельности.</w:t>
      </w:r>
    </w:p>
    <w:p w:rsidR="00A173B2" w:rsidRPr="00A173B2" w:rsidRDefault="00A173B2" w:rsidP="00A173B2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A173B2">
        <w:rPr>
          <w:rFonts w:ascii="Times New Roman" w:hAnsi="Times New Roman" w:cs="Times New Roman"/>
          <w:sz w:val="28"/>
          <w:szCs w:val="28"/>
        </w:rPr>
        <w:t>Отдел надзорной и разрешительной деятельности при монтаже, конструировании, изготовлении оборудования и проектировании объектов использования атомной энергии, отделы инспекций и межрегиональные отделы инспекций в своей деятельности руководствуются Законом об использовании атомной энергии от 21.11.1995г. № 170-ФЗ, «Положением о лицензировании деятельности в области использования атомной энергии» от 29.03.2013г. № 280, Положением об Управлении, приказами и указаниями Федеральной службы по экологическому, технологическому и</w:t>
      </w:r>
      <w:proofErr w:type="gramEnd"/>
      <w:r w:rsidRPr="00A173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173B2">
        <w:rPr>
          <w:rFonts w:ascii="Times New Roman" w:hAnsi="Times New Roman" w:cs="Times New Roman"/>
          <w:sz w:val="28"/>
          <w:szCs w:val="28"/>
        </w:rPr>
        <w:t xml:space="preserve">атомному надзору, Административным регламентом предоставления Федеральной службой по экологическому, технологическому и атомному надзору государственной услуги по лицензированию деятельности в области использования атомной энергии, утвержденным Федеральной службой по </w:t>
      </w:r>
      <w:r w:rsidRPr="00A173B2">
        <w:rPr>
          <w:rFonts w:ascii="Times New Roman" w:hAnsi="Times New Roman" w:cs="Times New Roman"/>
          <w:sz w:val="28"/>
          <w:szCs w:val="28"/>
        </w:rPr>
        <w:lastRenderedPageBreak/>
        <w:t>экологическому, технологическому и атомному надзору от 08.10.2014г. № 453, Административным регламентом по исполнению Федеральной службой по экологическому, технологическому и атомному надзору государственной функции по федеральному государственному надзору в области использования атомной энергии, утвержденным</w:t>
      </w:r>
      <w:proofErr w:type="gramEnd"/>
      <w:r w:rsidRPr="00A173B2">
        <w:rPr>
          <w:rFonts w:ascii="Times New Roman" w:hAnsi="Times New Roman" w:cs="Times New Roman"/>
          <w:sz w:val="28"/>
          <w:szCs w:val="28"/>
        </w:rPr>
        <w:t xml:space="preserve"> Федеральной службой по экологическому, технологическому и атомному надзору от 07.06.2013г. № 248, документами, включенными в раздел II «Государственное регулирование безопасности при использовании атомной энергии» Перечня нормативных правовых актов и нормативных документов, относящихся к сфере деятельности Федеральной службы по экологическому, технологическому и атомному надзору» (П-01-01-2021).</w:t>
      </w:r>
    </w:p>
    <w:p w:rsidR="00A173B2" w:rsidRPr="00A173B2" w:rsidRDefault="00A173B2" w:rsidP="00A173B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173B2">
        <w:rPr>
          <w:rFonts w:ascii="Times New Roman" w:hAnsi="Times New Roman" w:cs="Times New Roman"/>
          <w:sz w:val="28"/>
          <w:szCs w:val="28"/>
        </w:rPr>
        <w:t>2. Контрольно-надзорная деятельность.</w:t>
      </w:r>
    </w:p>
    <w:p w:rsidR="00A173B2" w:rsidRPr="00A173B2" w:rsidRDefault="00A173B2" w:rsidP="00A173B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173B2">
        <w:rPr>
          <w:rFonts w:ascii="Times New Roman" w:hAnsi="Times New Roman" w:cs="Times New Roman"/>
          <w:sz w:val="28"/>
          <w:szCs w:val="28"/>
        </w:rPr>
        <w:t>2.1. Организация деятельности.</w:t>
      </w:r>
    </w:p>
    <w:p w:rsidR="00A173B2" w:rsidRPr="00A173B2" w:rsidRDefault="00A173B2" w:rsidP="00A173B2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A173B2">
        <w:rPr>
          <w:rFonts w:ascii="Times New Roman" w:hAnsi="Times New Roman" w:cs="Times New Roman"/>
          <w:sz w:val="28"/>
          <w:szCs w:val="28"/>
        </w:rPr>
        <w:t>Основными составляющими надзора являются рассмотрение материалов и подготовка решений о возможности выдачи предприятиям лицензий на изготовление и конструирование оборудования, на выполнение работ и предоставление услуг эксплуатирующим организациям при эксплуатации и выводе из эксплуатации ОИАЭ, надзор за эксплуатацией оборудования, работающего под давлением, и грузоподъемных кранов, надзор за выполнением условий действия лицензий, целевые и оперативные инспекции, контроль за выполнением предписаний.</w:t>
      </w:r>
      <w:proofErr w:type="gramEnd"/>
    </w:p>
    <w:p w:rsidR="00A173B2" w:rsidRPr="00A173B2" w:rsidRDefault="00A173B2" w:rsidP="00A173B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173B2">
        <w:rPr>
          <w:rFonts w:ascii="Times New Roman" w:hAnsi="Times New Roman" w:cs="Times New Roman"/>
          <w:sz w:val="28"/>
          <w:szCs w:val="28"/>
        </w:rPr>
        <w:t>2.2. Общая информация по инспекционной деятельности.</w:t>
      </w:r>
    </w:p>
    <w:p w:rsidR="00A173B2" w:rsidRPr="00A173B2" w:rsidRDefault="00A173B2" w:rsidP="00A173B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173B2">
        <w:rPr>
          <w:rFonts w:ascii="Times New Roman" w:hAnsi="Times New Roman" w:cs="Times New Roman"/>
          <w:sz w:val="28"/>
          <w:szCs w:val="28"/>
        </w:rPr>
        <w:t>По состоянию на 31.12.2022г. под надзором находится 687 организаций. Проведено 162 инспекции организаций (юридических лиц), оказывающих услуги эксплуатирующим организациям при эксплуатации и выводе из эксплуатации ОИАЭ, конструирующих и изготавливающих оборудование для ОИАЭ (из них 52 плановых, 110 внеплановых). Из общего числа проверок 156 выездных и 6 документарных. По результатам проведения плановых проверок выдано 6 предписаний.</w:t>
      </w:r>
    </w:p>
    <w:p w:rsidR="00A173B2" w:rsidRPr="00A173B2" w:rsidRDefault="00A173B2" w:rsidP="00A173B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Pr="00A173B2">
        <w:rPr>
          <w:rFonts w:ascii="Times New Roman" w:hAnsi="Times New Roman" w:cs="Times New Roman"/>
          <w:sz w:val="28"/>
          <w:szCs w:val="28"/>
        </w:rPr>
        <w:t>Характеристика нарушений:</w:t>
      </w:r>
    </w:p>
    <w:p w:rsidR="00A173B2" w:rsidRPr="00A173B2" w:rsidRDefault="00A173B2" w:rsidP="00A173B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173B2">
        <w:rPr>
          <w:rFonts w:ascii="Times New Roman" w:hAnsi="Times New Roman" w:cs="Times New Roman"/>
          <w:sz w:val="28"/>
          <w:szCs w:val="28"/>
        </w:rPr>
        <w:t>несовершенство системы обращения с документацией (некорректность разработанных процедур контроля, проведения работ и разработки внутренних локальных документов, поддержа</w:t>
      </w:r>
      <w:r>
        <w:rPr>
          <w:rFonts w:ascii="Times New Roman" w:hAnsi="Times New Roman" w:cs="Times New Roman"/>
          <w:sz w:val="28"/>
          <w:szCs w:val="28"/>
        </w:rPr>
        <w:t xml:space="preserve">ния разработанной документации </w:t>
      </w:r>
      <w:r w:rsidRPr="00A173B2">
        <w:rPr>
          <w:rFonts w:ascii="Times New Roman" w:hAnsi="Times New Roman" w:cs="Times New Roman"/>
          <w:sz w:val="28"/>
          <w:szCs w:val="28"/>
        </w:rPr>
        <w:t>в актуальном состоянии);</w:t>
      </w:r>
    </w:p>
    <w:p w:rsidR="00A173B2" w:rsidRPr="00A173B2" w:rsidRDefault="00A173B2" w:rsidP="00A173B2">
      <w:pPr>
        <w:rPr>
          <w:rFonts w:ascii="Times New Roman" w:hAnsi="Times New Roman" w:cs="Times New Roman"/>
          <w:sz w:val="28"/>
          <w:szCs w:val="28"/>
        </w:rPr>
      </w:pPr>
      <w:r w:rsidRPr="00A173B2">
        <w:rPr>
          <w:rFonts w:ascii="Times New Roman" w:hAnsi="Times New Roman" w:cs="Times New Roman"/>
          <w:sz w:val="28"/>
          <w:szCs w:val="28"/>
        </w:rPr>
        <w:lastRenderedPageBreak/>
        <w:t xml:space="preserve">недостаточный </w:t>
      </w:r>
      <w:proofErr w:type="gramStart"/>
      <w:r w:rsidRPr="00A173B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173B2">
        <w:rPr>
          <w:rFonts w:ascii="Times New Roman" w:hAnsi="Times New Roman" w:cs="Times New Roman"/>
          <w:sz w:val="28"/>
          <w:szCs w:val="28"/>
        </w:rPr>
        <w:t xml:space="preserve"> выполнением требований ФНП и УДЛ </w:t>
      </w:r>
      <w:r>
        <w:rPr>
          <w:rFonts w:ascii="Times New Roman" w:hAnsi="Times New Roman" w:cs="Times New Roman"/>
          <w:sz w:val="28"/>
          <w:szCs w:val="28"/>
        </w:rPr>
        <w:t xml:space="preserve">со </w:t>
      </w:r>
      <w:r w:rsidRPr="00A173B2">
        <w:rPr>
          <w:rFonts w:ascii="Times New Roman" w:hAnsi="Times New Roman" w:cs="Times New Roman"/>
          <w:sz w:val="28"/>
          <w:szCs w:val="28"/>
        </w:rPr>
        <w:t>стороны руководства поднадзорных организаций;</w:t>
      </w:r>
    </w:p>
    <w:p w:rsidR="00A173B2" w:rsidRPr="00A173B2" w:rsidRDefault="00A173B2" w:rsidP="00A173B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173B2">
        <w:rPr>
          <w:rFonts w:ascii="Times New Roman" w:hAnsi="Times New Roman" w:cs="Times New Roman"/>
          <w:sz w:val="28"/>
          <w:szCs w:val="28"/>
        </w:rPr>
        <w:t>недостаточное знание исполнителями и руководителями требований федеральных и ведомственных нормативных документов и/или невыполнение отдельными руководителями поднадзорных организаций документов системы качества (процедур, положений, инструкций и т.п.);</w:t>
      </w:r>
    </w:p>
    <w:p w:rsidR="00A173B2" w:rsidRPr="00A173B2" w:rsidRDefault="00A173B2" w:rsidP="00A173B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173B2">
        <w:rPr>
          <w:rFonts w:ascii="Times New Roman" w:hAnsi="Times New Roman" w:cs="Times New Roman"/>
          <w:sz w:val="28"/>
          <w:szCs w:val="28"/>
        </w:rPr>
        <w:t>недостаточно полный а</w:t>
      </w:r>
      <w:r>
        <w:rPr>
          <w:rFonts w:ascii="Times New Roman" w:hAnsi="Times New Roman" w:cs="Times New Roman"/>
          <w:sz w:val="28"/>
          <w:szCs w:val="28"/>
        </w:rPr>
        <w:t xml:space="preserve">нализ вводимых ФНП, приводящий </w:t>
      </w:r>
      <w:r w:rsidRPr="00A173B2">
        <w:rPr>
          <w:rFonts w:ascii="Times New Roman" w:hAnsi="Times New Roman" w:cs="Times New Roman"/>
          <w:sz w:val="28"/>
          <w:szCs w:val="28"/>
        </w:rPr>
        <w:t>к возникновению недостатков при разработке и реализации комплекса мероприятий по устранению и/или компенсации выявленных отступлений;</w:t>
      </w:r>
      <w:proofErr w:type="gramEnd"/>
    </w:p>
    <w:sectPr w:rsidR="00A173B2" w:rsidRPr="00A17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3B2"/>
    <w:rsid w:val="00731000"/>
    <w:rsid w:val="00796CA6"/>
    <w:rsid w:val="007D11DB"/>
    <w:rsid w:val="00A173B2"/>
    <w:rsid w:val="00D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3</cp:revision>
  <dcterms:created xsi:type="dcterms:W3CDTF">2023-03-21T12:29:00Z</dcterms:created>
  <dcterms:modified xsi:type="dcterms:W3CDTF">2023-03-23T07:57:00Z</dcterms:modified>
</cp:coreProperties>
</file>